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90" w:rsidRDefault="00E728DC" w:rsidP="00497B90">
      <w:pPr>
        <w:spacing w:line="120" w:lineRule="auto"/>
        <w:ind w:firstLine="6095"/>
        <w:jc w:val="right"/>
        <w:rPr>
          <w:b/>
          <w:lang w:val="en-US"/>
        </w:rPr>
      </w:pPr>
      <w:r w:rsidRPr="00E728DC">
        <w:rPr>
          <w:b/>
        </w:rPr>
        <w:t xml:space="preserve">                    </w:t>
      </w:r>
      <w:r w:rsidR="00497B90">
        <w:rPr>
          <w:b/>
        </w:rPr>
        <w:t xml:space="preserve"> </w:t>
      </w:r>
    </w:p>
    <w:p w:rsidR="00497B90" w:rsidRDefault="00497B90" w:rsidP="00497B90">
      <w:pPr>
        <w:spacing w:after="0" w:line="20" w:lineRule="atLeast"/>
        <w:ind w:firstLine="6095"/>
        <w:jc w:val="right"/>
        <w:rPr>
          <w:b/>
          <w:lang w:val="en-US"/>
        </w:rPr>
      </w:pPr>
    </w:p>
    <w:p w:rsidR="00660E7A" w:rsidRDefault="00497B90" w:rsidP="00497B90">
      <w:pPr>
        <w:spacing w:after="0" w:line="20" w:lineRule="atLeast"/>
        <w:ind w:firstLine="6095"/>
        <w:jc w:val="right"/>
        <w:rPr>
          <w:b/>
        </w:rPr>
      </w:pPr>
      <w:r>
        <w:rPr>
          <w:b/>
        </w:rPr>
        <w:t>Секция Науки Творящих Синтезов</w:t>
      </w:r>
    </w:p>
    <w:p w:rsidR="00497B90" w:rsidRDefault="00497B90" w:rsidP="00497B90">
      <w:pPr>
        <w:spacing w:after="0" w:line="20" w:lineRule="atLeast"/>
        <w:ind w:firstLine="6095"/>
        <w:jc w:val="right"/>
        <w:rPr>
          <w:b/>
        </w:rPr>
      </w:pPr>
      <w:r>
        <w:rPr>
          <w:b/>
        </w:rPr>
        <w:t>Прудникова Галина Савельевна</w:t>
      </w:r>
    </w:p>
    <w:p w:rsidR="00497B90" w:rsidRDefault="00497B90" w:rsidP="00497B90">
      <w:pPr>
        <w:spacing w:after="0" w:line="20" w:lineRule="atLeast"/>
        <w:ind w:firstLine="6095"/>
        <w:jc w:val="right"/>
        <w:rPr>
          <w:b/>
        </w:rPr>
      </w:pPr>
      <w:proofErr w:type="spellStart"/>
      <w:r>
        <w:rPr>
          <w:b/>
        </w:rPr>
        <w:t>Аватар</w:t>
      </w:r>
      <w:proofErr w:type="spellEnd"/>
      <w:r>
        <w:rPr>
          <w:b/>
        </w:rPr>
        <w:t xml:space="preserve"> Творящего Синтеза ИВО 262 </w:t>
      </w:r>
      <w:r w:rsidRPr="00497B90">
        <w:rPr>
          <w:b/>
        </w:rPr>
        <w:t>0</w:t>
      </w:r>
      <w:r>
        <w:rPr>
          <w:b/>
        </w:rPr>
        <w:t>75 ИЦ</w:t>
      </w:r>
    </w:p>
    <w:p w:rsidR="00497B90" w:rsidRPr="00497B90" w:rsidRDefault="00497B90" w:rsidP="00497B90">
      <w:pPr>
        <w:spacing w:after="0" w:line="20" w:lineRule="atLeast"/>
        <w:ind w:firstLine="6095"/>
        <w:jc w:val="right"/>
        <w:rPr>
          <w:b/>
        </w:rPr>
      </w:pPr>
      <w:hyperlink r:id="rId5" w:history="1">
        <w:r w:rsidRPr="00391293">
          <w:rPr>
            <w:rStyle w:val="a3"/>
            <w:b/>
            <w:lang w:val="en-US"/>
          </w:rPr>
          <w:t>gprudnikova</w:t>
        </w:r>
        <w:r w:rsidRPr="00497B90">
          <w:rPr>
            <w:rStyle w:val="a3"/>
            <w:b/>
          </w:rPr>
          <w:t>07@</w:t>
        </w:r>
        <w:r w:rsidRPr="00391293">
          <w:rPr>
            <w:rStyle w:val="a3"/>
            <w:b/>
            <w:lang w:val="en-US"/>
          </w:rPr>
          <w:t>gmail</w:t>
        </w:r>
        <w:r w:rsidRPr="00497B90">
          <w:rPr>
            <w:rStyle w:val="a3"/>
            <w:b/>
          </w:rPr>
          <w:t>.</w:t>
        </w:r>
        <w:r w:rsidRPr="00391293">
          <w:rPr>
            <w:rStyle w:val="a3"/>
            <w:b/>
            <w:lang w:val="en-US"/>
          </w:rPr>
          <w:t>com</w:t>
        </w:r>
      </w:hyperlink>
    </w:p>
    <w:p w:rsidR="00497B90" w:rsidRPr="00497B90" w:rsidRDefault="00497B90" w:rsidP="00497B90">
      <w:pPr>
        <w:spacing w:after="0" w:line="20" w:lineRule="atLeast"/>
        <w:ind w:firstLine="6095"/>
        <w:jc w:val="right"/>
        <w:rPr>
          <w:b/>
        </w:rPr>
      </w:pPr>
    </w:p>
    <w:p w:rsidR="00497B90" w:rsidRDefault="00497B90" w:rsidP="00497B90">
      <w:pPr>
        <w:spacing w:before="120" w:after="0" w:line="20" w:lineRule="atLeast"/>
        <w:ind w:firstLine="4395"/>
        <w:rPr>
          <w:b/>
        </w:rPr>
      </w:pPr>
      <w:r>
        <w:rPr>
          <w:b/>
        </w:rPr>
        <w:t>ТЕЗИСЫ</w:t>
      </w:r>
    </w:p>
    <w:p w:rsidR="00497B90" w:rsidRPr="00497B90" w:rsidRDefault="00B67657" w:rsidP="00B67657">
      <w:pPr>
        <w:spacing w:before="120" w:after="0" w:line="20" w:lineRule="atLeast"/>
        <w:ind w:firstLine="851"/>
        <w:rPr>
          <w:b/>
        </w:rPr>
      </w:pPr>
      <w:r>
        <w:rPr>
          <w:b/>
        </w:rPr>
        <w:t xml:space="preserve">                                             Видение и </w:t>
      </w:r>
      <w:proofErr w:type="spellStart"/>
      <w:r>
        <w:rPr>
          <w:b/>
        </w:rPr>
        <w:t>слышание</w:t>
      </w:r>
      <w:proofErr w:type="spellEnd"/>
      <w:r>
        <w:rPr>
          <w:b/>
        </w:rPr>
        <w:t xml:space="preserve"> </w:t>
      </w:r>
      <w:r w:rsidR="0037402E">
        <w:rPr>
          <w:b/>
        </w:rPr>
        <w:t>разработкой Чаши</w:t>
      </w:r>
      <w:bookmarkStart w:id="0" w:name="_GoBack"/>
      <w:bookmarkEnd w:id="0"/>
      <w:r>
        <w:rPr>
          <w:b/>
        </w:rPr>
        <w:t xml:space="preserve"> Хум</w:t>
      </w:r>
    </w:p>
    <w:p w:rsidR="00660E7A" w:rsidRPr="004C04AD" w:rsidRDefault="00660E7A" w:rsidP="00660E7A">
      <w:pPr>
        <w:tabs>
          <w:tab w:val="left" w:pos="7440"/>
        </w:tabs>
        <w:spacing w:line="20" w:lineRule="atLeast"/>
        <w:ind w:left="7230" w:hanging="6521"/>
        <w:rPr>
          <w:b/>
        </w:rPr>
      </w:pPr>
    </w:p>
    <w:p w:rsidR="00A02C74" w:rsidRPr="00E728DC" w:rsidRDefault="00237B1C" w:rsidP="00E728DC">
      <w:pPr>
        <w:spacing w:line="20" w:lineRule="atLeast"/>
        <w:ind w:firstLine="709"/>
      </w:pPr>
      <w:r w:rsidRPr="00E728DC">
        <w:t xml:space="preserve">     </w:t>
      </w:r>
      <w:r w:rsidR="00E428A0" w:rsidRPr="00E728DC">
        <w:t xml:space="preserve">Хум – это фиксация ИВО в нас, это передача возможностей  в нас, а нас в Отца, то есть – это точка единства с Отцом. Формой Части Хум является Чаша. Чаша Хум генерирует мысли </w:t>
      </w:r>
      <w:proofErr w:type="spellStart"/>
      <w:r w:rsidR="00E428A0" w:rsidRPr="00E728DC">
        <w:t>Синтезначалами</w:t>
      </w:r>
      <w:proofErr w:type="spellEnd"/>
      <w:r w:rsidR="00E428A0" w:rsidRPr="00E728DC">
        <w:t xml:space="preserve"> ИВО с </w:t>
      </w:r>
      <w:proofErr w:type="spellStart"/>
      <w:r w:rsidR="00E428A0" w:rsidRPr="00E728DC">
        <w:t>Прасинтезностью</w:t>
      </w:r>
      <w:proofErr w:type="spellEnd"/>
      <w:r w:rsidR="00E428A0" w:rsidRPr="00E728DC">
        <w:t xml:space="preserve"> ИВО в синтезе всех Чаш Частей 4-го и 12-го горизонтов, Частей, которые вырабатывают мысли, складывают мысли разными методами с включением соответствующих Систем и Аппаратов  Частей с явлением Частностей. Разработкой и применением Чаши Хум развивается</w:t>
      </w:r>
      <w:r w:rsidR="000223F4" w:rsidRPr="00E728DC">
        <w:t xml:space="preserve"> </w:t>
      </w:r>
      <w:r w:rsidR="00E428A0" w:rsidRPr="00E728DC">
        <w:t xml:space="preserve">видение и </w:t>
      </w:r>
      <w:proofErr w:type="spellStart"/>
      <w:r w:rsidR="00E428A0" w:rsidRPr="00E728DC">
        <w:t>слышание</w:t>
      </w:r>
      <w:proofErr w:type="spellEnd"/>
      <w:r w:rsidR="00E428A0" w:rsidRPr="00E728DC">
        <w:t xml:space="preserve"> служащих.</w:t>
      </w:r>
      <w:r w:rsidR="00E728DC">
        <w:t xml:space="preserve">                      </w:t>
      </w:r>
      <w:r w:rsidRPr="00E728DC">
        <w:t>Чаша Хум</w:t>
      </w:r>
      <w:r w:rsidR="00C25920" w:rsidRPr="00E728DC">
        <w:t xml:space="preserve"> должна быть заполнена 8 видами Огней: </w:t>
      </w:r>
      <w:proofErr w:type="spellStart"/>
      <w:r w:rsidR="00C25920" w:rsidRPr="00E728DC">
        <w:t>Амриты</w:t>
      </w:r>
      <w:proofErr w:type="spellEnd"/>
      <w:r w:rsidR="00C25920" w:rsidRPr="00E728DC">
        <w:t xml:space="preserve">, </w:t>
      </w:r>
      <w:proofErr w:type="spellStart"/>
      <w:r w:rsidR="00C25920" w:rsidRPr="00E728DC">
        <w:t>Ядерности</w:t>
      </w:r>
      <w:proofErr w:type="spellEnd"/>
      <w:r w:rsidR="00C25920" w:rsidRPr="00E728DC">
        <w:t xml:space="preserve">, </w:t>
      </w:r>
      <w:proofErr w:type="spellStart"/>
      <w:r w:rsidR="00C25920" w:rsidRPr="00E728DC">
        <w:t>Прасинтезности</w:t>
      </w:r>
      <w:proofErr w:type="spellEnd"/>
      <w:r w:rsidR="00C25920" w:rsidRPr="00E728DC">
        <w:t xml:space="preserve">, </w:t>
      </w:r>
      <w:proofErr w:type="spellStart"/>
      <w:r w:rsidR="00C25920" w:rsidRPr="00E728DC">
        <w:t>Синтезначал</w:t>
      </w:r>
      <w:proofErr w:type="spellEnd"/>
      <w:r w:rsidR="00C25920" w:rsidRPr="00E728DC">
        <w:t>, Источника, Воспитания, Творения. Изначально Вышестоящего Огня/Синтеза</w:t>
      </w:r>
      <w:r w:rsidR="00A02C74" w:rsidRPr="00E728DC">
        <w:t xml:space="preserve">. Взаимодействуя Чашей Хум с ИВО, ИВАС служащий нарабатывает опыт видения и </w:t>
      </w:r>
      <w:proofErr w:type="spellStart"/>
      <w:r w:rsidR="00A02C74" w:rsidRPr="00E728DC">
        <w:t>слышания</w:t>
      </w:r>
      <w:proofErr w:type="spellEnd"/>
      <w:r w:rsidR="00A02C74" w:rsidRPr="00E728DC">
        <w:t xml:space="preserve">.                                                                                   </w:t>
      </w:r>
      <w:r w:rsidR="00442A19" w:rsidRPr="00E728DC">
        <w:t xml:space="preserve"> </w:t>
      </w:r>
      <w:r w:rsidR="004C04AD">
        <w:t xml:space="preserve"> </w:t>
      </w:r>
      <w:r w:rsidR="00442A19" w:rsidRPr="00E728DC">
        <w:t xml:space="preserve">   В основе разработки видения:</w:t>
      </w:r>
    </w:p>
    <w:p w:rsidR="00A02C74" w:rsidRPr="00E728DC" w:rsidRDefault="00A02C74" w:rsidP="00E728DC">
      <w:pPr>
        <w:spacing w:line="20" w:lineRule="atLeast"/>
        <w:ind w:firstLine="709"/>
      </w:pPr>
      <w:r w:rsidRPr="00E728DC">
        <w:t xml:space="preserve">- </w:t>
      </w:r>
      <w:proofErr w:type="spellStart"/>
      <w:r w:rsidRPr="00E728DC">
        <w:t>Ипостасность</w:t>
      </w:r>
      <w:proofErr w:type="spellEnd"/>
      <w:r w:rsidRPr="00E728DC">
        <w:t xml:space="preserve"> ИВО, ИВАС</w:t>
      </w:r>
    </w:p>
    <w:p w:rsidR="00442A19" w:rsidRPr="00E728DC" w:rsidRDefault="00A02C74" w:rsidP="00E728DC">
      <w:pPr>
        <w:spacing w:line="20" w:lineRule="atLeast"/>
        <w:ind w:firstLine="709"/>
      </w:pPr>
      <w:r w:rsidRPr="00E728DC">
        <w:t>-</w:t>
      </w:r>
      <w:r w:rsidR="00442A19" w:rsidRPr="00E728DC">
        <w:t>Огонь Любви</w:t>
      </w:r>
    </w:p>
    <w:p w:rsidR="00A02C74" w:rsidRPr="00E728DC" w:rsidRDefault="00442A19" w:rsidP="00E728DC">
      <w:pPr>
        <w:spacing w:line="20" w:lineRule="atLeast"/>
        <w:ind w:firstLine="709"/>
      </w:pPr>
      <w:r w:rsidRPr="00E728DC">
        <w:t>-</w:t>
      </w:r>
      <w:r w:rsidR="00A02C74" w:rsidRPr="00E728DC">
        <w:t>У</w:t>
      </w:r>
      <w:r w:rsidR="004C04AD">
        <w:t>стремление и глубокая, сильная В</w:t>
      </w:r>
      <w:r w:rsidR="00A02C74" w:rsidRPr="00E728DC">
        <w:t>ера в синтезе с ИВО, ИВАС</w:t>
      </w:r>
    </w:p>
    <w:p w:rsidR="00A02C74" w:rsidRPr="00E728DC" w:rsidRDefault="00A02C74" w:rsidP="00E728DC">
      <w:pPr>
        <w:spacing w:line="20" w:lineRule="atLeast"/>
        <w:ind w:firstLine="709"/>
      </w:pPr>
      <w:r w:rsidRPr="00E728DC">
        <w:t>-</w:t>
      </w:r>
      <w:proofErr w:type="spellStart"/>
      <w:r w:rsidRPr="00E728DC">
        <w:t>Прасинтезность</w:t>
      </w:r>
      <w:proofErr w:type="spellEnd"/>
      <w:r w:rsidRPr="00E728DC">
        <w:t xml:space="preserve"> (стандарты)</w:t>
      </w:r>
    </w:p>
    <w:p w:rsidR="00442A19" w:rsidRPr="00E728DC" w:rsidRDefault="00A02C74" w:rsidP="00E728DC">
      <w:pPr>
        <w:spacing w:line="20" w:lineRule="atLeast"/>
        <w:ind w:firstLine="709"/>
      </w:pPr>
      <w:r w:rsidRPr="00E728DC">
        <w:t>-</w:t>
      </w:r>
      <w:r w:rsidR="00442A19" w:rsidRPr="00E728DC">
        <w:t xml:space="preserve"> </w:t>
      </w:r>
      <w:proofErr w:type="spellStart"/>
      <w:r w:rsidR="00442A19" w:rsidRPr="00E728DC">
        <w:t>Психодинамика</w:t>
      </w:r>
      <w:proofErr w:type="spellEnd"/>
    </w:p>
    <w:p w:rsidR="00E728DC" w:rsidRPr="00E728DC" w:rsidRDefault="00442A19" w:rsidP="004C04AD">
      <w:pPr>
        <w:spacing w:line="240" w:lineRule="auto"/>
        <w:ind w:firstLine="709"/>
      </w:pPr>
      <w:r w:rsidRPr="00E728DC">
        <w:t xml:space="preserve">А также наработка </w:t>
      </w:r>
      <w:r w:rsidR="00A02C74" w:rsidRPr="00E728DC">
        <w:t>Мудрост</w:t>
      </w:r>
      <w:r w:rsidRPr="00E728DC">
        <w:t xml:space="preserve">и для расшифровки Огня и Синтеза и при взаимодействии с ИВО, ИВАС эманации Света из глаз, чтобы расшифровать </w:t>
      </w:r>
      <w:r w:rsidR="00A02C74" w:rsidRPr="00E728DC">
        <w:t xml:space="preserve"> Синтез</w:t>
      </w:r>
      <w:proofErr w:type="gramStart"/>
      <w:r w:rsidR="00E728DC" w:rsidRPr="00E728DC">
        <w:t xml:space="preserve"> </w:t>
      </w:r>
      <w:r w:rsidR="004C04AD">
        <w:t>.</w:t>
      </w:r>
      <w:proofErr w:type="gramEnd"/>
      <w:r w:rsidR="00E728DC" w:rsidRPr="00E728DC">
        <w:t xml:space="preserve">   </w:t>
      </w:r>
      <w:r w:rsidR="00A02C74" w:rsidRPr="00E728DC">
        <w:t>Для разработки видения у служащих, выходя в зал ИВО, ИВАС должно быть наработано Восприятие</w:t>
      </w:r>
      <w:r w:rsidR="000223F4" w:rsidRPr="00E728DC">
        <w:t xml:space="preserve">, чтобы увидеть ИВО, ИВАС. </w:t>
      </w:r>
      <w:r w:rsidR="004C04AD">
        <w:t xml:space="preserve"> </w:t>
      </w:r>
      <w:r w:rsidR="000223F4" w:rsidRPr="00E728DC">
        <w:t xml:space="preserve">А Восприятие складывается, когда </w:t>
      </w:r>
      <w:proofErr w:type="gramStart"/>
      <w:r w:rsidR="000223F4" w:rsidRPr="00E728DC">
        <w:t>развит</w:t>
      </w:r>
      <w:proofErr w:type="gramEnd"/>
      <w:r w:rsidR="000223F4" w:rsidRPr="00E728DC">
        <w:t xml:space="preserve"> Головерсум и Хум. </w:t>
      </w:r>
      <w:r w:rsidR="004C04AD">
        <w:t xml:space="preserve"> </w:t>
      </w:r>
      <w:r w:rsidR="000223F4" w:rsidRPr="00E728DC">
        <w:t>Качество разработки их зависит от развитости Частей</w:t>
      </w:r>
      <w:r w:rsidR="00A072CE" w:rsidRPr="00E728DC">
        <w:t xml:space="preserve"> и определяется </w:t>
      </w:r>
      <w:r w:rsidR="00CF716B" w:rsidRPr="00E728DC">
        <w:t xml:space="preserve">наличием в Чаше Хум всех Огней </w:t>
      </w:r>
      <w:r w:rsidR="00A072CE" w:rsidRPr="00E728DC">
        <w:t>и Синтеза ИВО, ИВАС.</w:t>
      </w:r>
      <w:r w:rsidR="00E728DC">
        <w:t xml:space="preserve">                                                                                                          </w:t>
      </w:r>
      <w:r w:rsidR="00A072CE" w:rsidRPr="00E728DC">
        <w:t xml:space="preserve">Основой развития видения является </w:t>
      </w:r>
      <w:proofErr w:type="gramStart"/>
      <w:r w:rsidR="00A072CE" w:rsidRPr="00E728DC">
        <w:t>развитый</w:t>
      </w:r>
      <w:proofErr w:type="gramEnd"/>
      <w:r w:rsidR="00A072CE" w:rsidRPr="00E728DC">
        <w:t xml:space="preserve"> Головерсум.</w:t>
      </w:r>
      <w:r w:rsidR="00E728DC">
        <w:t xml:space="preserve">                                                                                                  </w:t>
      </w:r>
      <w:r w:rsidR="00A072CE" w:rsidRPr="00E728DC">
        <w:t xml:space="preserve">Основой развития </w:t>
      </w:r>
      <w:proofErr w:type="spellStart"/>
      <w:r w:rsidR="00A072CE" w:rsidRPr="00E728DC">
        <w:t>слышания</w:t>
      </w:r>
      <w:proofErr w:type="spellEnd"/>
      <w:r w:rsidR="00A072CE" w:rsidRPr="00E728DC">
        <w:t xml:space="preserve"> является Хум.</w:t>
      </w:r>
      <w:r w:rsidR="00E728DC">
        <w:t xml:space="preserve">                                                                                                                             </w:t>
      </w:r>
      <w:r w:rsidR="00A072CE" w:rsidRPr="00E728DC">
        <w:t xml:space="preserve"> </w:t>
      </w:r>
      <w:r w:rsidR="004C04AD">
        <w:t xml:space="preserve">  </w:t>
      </w:r>
      <w:r w:rsidR="00A072CE" w:rsidRPr="00E728DC">
        <w:t>Служащий, синтезируясь Хум в Хум, и ИВО ИВАС передают мысль, и мы начинаем расшифровывать. В Чаше Хум служащий заполняется лучшим опытом из яче</w:t>
      </w:r>
      <w:r w:rsidR="00CF716B" w:rsidRPr="00E728DC">
        <w:t>ек Ч</w:t>
      </w:r>
      <w:r w:rsidR="00A072CE" w:rsidRPr="00E728DC">
        <w:t>аши и начинает расшифровывать  мысль ИВО, ИВАС, но слышит на звук, а понимает, что это пришла мысль от Отца, от Аватаров.</w:t>
      </w:r>
      <w:r w:rsidR="00E728DC" w:rsidRPr="00E728DC">
        <w:t xml:space="preserve">                                                                                             В основе разработки </w:t>
      </w:r>
      <w:proofErr w:type="spellStart"/>
      <w:r w:rsidR="00E728DC" w:rsidRPr="00E728DC">
        <w:t>слышания</w:t>
      </w:r>
      <w:proofErr w:type="spellEnd"/>
      <w:r w:rsidR="00E728DC" w:rsidRPr="00E728DC">
        <w:t>:</w:t>
      </w:r>
    </w:p>
    <w:p w:rsidR="00E728DC" w:rsidRPr="00E728DC" w:rsidRDefault="00E728DC" w:rsidP="00E728DC">
      <w:pPr>
        <w:spacing w:line="240" w:lineRule="auto"/>
        <w:ind w:firstLine="709"/>
      </w:pPr>
      <w:r w:rsidRPr="00E728DC">
        <w:t>- Развитое Сердце</w:t>
      </w:r>
    </w:p>
    <w:p w:rsidR="00E728DC" w:rsidRPr="00E728DC" w:rsidRDefault="00E728DC" w:rsidP="00E728DC">
      <w:pPr>
        <w:spacing w:line="240" w:lineRule="auto"/>
        <w:ind w:firstLine="709"/>
      </w:pPr>
      <w:r w:rsidRPr="00E728DC">
        <w:t>-Чаша Хум</w:t>
      </w:r>
    </w:p>
    <w:p w:rsidR="00E728DC" w:rsidRPr="00E728DC" w:rsidRDefault="00E728DC" w:rsidP="00E728DC">
      <w:pPr>
        <w:spacing w:line="240" w:lineRule="auto"/>
        <w:ind w:firstLine="709"/>
      </w:pPr>
      <w:r w:rsidRPr="00E728DC">
        <w:t>-Разум</w:t>
      </w:r>
    </w:p>
    <w:p w:rsidR="00E728DC" w:rsidRPr="00E728DC" w:rsidRDefault="00E728DC" w:rsidP="00E728DC">
      <w:pPr>
        <w:spacing w:line="240" w:lineRule="auto"/>
        <w:ind w:firstLine="709"/>
      </w:pPr>
      <w:r w:rsidRPr="00E728DC">
        <w:t>-</w:t>
      </w:r>
      <w:proofErr w:type="spellStart"/>
      <w:r w:rsidRPr="00E728DC">
        <w:t>Прасинтезность</w:t>
      </w:r>
      <w:proofErr w:type="spellEnd"/>
    </w:p>
    <w:p w:rsidR="00A072CE" w:rsidRPr="00E728DC" w:rsidRDefault="00A072CE" w:rsidP="00E728DC">
      <w:pPr>
        <w:spacing w:after="0"/>
        <w:ind w:firstLine="709"/>
      </w:pPr>
      <w:r w:rsidRPr="00E728DC">
        <w:t xml:space="preserve">Для разработки </w:t>
      </w:r>
      <w:proofErr w:type="spellStart"/>
      <w:r w:rsidRPr="00E728DC">
        <w:t>слышания</w:t>
      </w:r>
      <w:proofErr w:type="spellEnd"/>
      <w:r w:rsidRPr="00E728DC">
        <w:t xml:space="preserve"> необходимо заполнение, накопление</w:t>
      </w:r>
      <w:r w:rsidR="00CF716B" w:rsidRPr="00E728DC">
        <w:t xml:space="preserve"> в Хум </w:t>
      </w:r>
      <w:r w:rsidRPr="00E728DC">
        <w:t>256 Огней и 256 Синтезов</w:t>
      </w:r>
      <w:r w:rsidR="00CF716B" w:rsidRPr="00E728DC">
        <w:t xml:space="preserve"> </w:t>
      </w:r>
      <w:r w:rsidRPr="00E728DC">
        <w:t xml:space="preserve"> ИВО, ИВАС.</w:t>
      </w:r>
      <w:r w:rsidR="0027028F" w:rsidRPr="00E728DC">
        <w:t xml:space="preserve"> 256 Огней и </w:t>
      </w:r>
      <w:r w:rsidR="00CF716B" w:rsidRPr="00E728DC">
        <w:t xml:space="preserve">Синтезов заполняют чашу Хум и Сферы мысли в Чаше 4-го и 12-го горизонтов крутятся, мы начинаем расшифровывать мысли ИВО, ИВАС, складывать их. Это и есть </w:t>
      </w:r>
      <w:proofErr w:type="spellStart"/>
      <w:r w:rsidR="00CF716B" w:rsidRPr="00E728DC">
        <w:t>слышание</w:t>
      </w:r>
      <w:proofErr w:type="spellEnd"/>
      <w:r w:rsidR="00CF716B" w:rsidRPr="00E728DC">
        <w:t xml:space="preserve">. Постоянная </w:t>
      </w:r>
      <w:proofErr w:type="spellStart"/>
      <w:r w:rsidR="00CF716B" w:rsidRPr="00E728DC">
        <w:t>ипостасность</w:t>
      </w:r>
      <w:proofErr w:type="spellEnd"/>
      <w:r w:rsidR="00CF716B" w:rsidRPr="00E728DC">
        <w:t xml:space="preserve"> ИВО, ИВАС, разработка Частей, взаимодействие Чашей Хум с Чашей Хум ИВО, ИВАС, проникаясь Любовью ИВО, мы начинаем видеть и слышать ИВО, ИВАС.</w:t>
      </w:r>
    </w:p>
    <w:p w:rsidR="00237B1C" w:rsidRDefault="00237B1C" w:rsidP="00E728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1C" w:rsidRPr="004C04AD" w:rsidRDefault="00237B1C" w:rsidP="00E728DC">
      <w:pPr>
        <w:spacing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C04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</w:p>
    <w:sectPr w:rsidR="00237B1C" w:rsidRPr="004C04AD" w:rsidSect="00E72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A0"/>
    <w:rsid w:val="000223F4"/>
    <w:rsid w:val="001C3161"/>
    <w:rsid w:val="00237B1C"/>
    <w:rsid w:val="0027028F"/>
    <w:rsid w:val="0037402E"/>
    <w:rsid w:val="00442A19"/>
    <w:rsid w:val="00497B90"/>
    <w:rsid w:val="004B00DC"/>
    <w:rsid w:val="004C04AD"/>
    <w:rsid w:val="00660E7A"/>
    <w:rsid w:val="00A02C74"/>
    <w:rsid w:val="00A072CE"/>
    <w:rsid w:val="00B67657"/>
    <w:rsid w:val="00C25920"/>
    <w:rsid w:val="00CF716B"/>
    <w:rsid w:val="00E428A0"/>
    <w:rsid w:val="00E728DC"/>
    <w:rsid w:val="00F4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rudniko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2020-03-02T01:09:00Z</dcterms:created>
  <dcterms:modified xsi:type="dcterms:W3CDTF">2020-03-02T01:09:00Z</dcterms:modified>
</cp:coreProperties>
</file>